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2020年阳山县食品安全抽检计划安排表</w:t>
      </w: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表1  2020年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阳山县</w:t>
      </w:r>
      <w:r>
        <w:rPr>
          <w:rFonts w:hint="eastAsia" w:ascii="黑体" w:hAnsi="黑体" w:eastAsia="黑体" w:cs="黑体"/>
          <w:sz w:val="32"/>
          <w:szCs w:val="32"/>
        </w:rPr>
        <w:t>食用农产品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抽检计划</w:t>
      </w:r>
    </w:p>
    <w:tbl>
      <w:tblPr>
        <w:tblStyle w:val="4"/>
        <w:tblW w:w="115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60"/>
        <w:gridCol w:w="960"/>
        <w:gridCol w:w="1059"/>
        <w:gridCol w:w="1140"/>
        <w:gridCol w:w="5817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必检+自选项目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克伦特罗、沙丁胺醇、氯霉素、莱克多巴胺、氟苯尼考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克伦特罗、地塞米松、莱克多巴胺、沙丁胺醇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克伦特罗、恩诺沙星、氧氟沙星、莱克多巴胺、沙丁胺醇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克伦特罗、五氯酚酸钠、氧氟沙星、莱克多巴胺、沙丁胺醇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鸡肉（重点品种：乌鸡）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磺胺类（总量）、恩诺沙星、氧氟沙星、金刚烷胺、培氟沙星、诺氟沙星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腐霉利、毒死蜱、氧乐果、克百威、甲拌磷、氟虫腈、甲胺磷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毒死蜱、甲拌磷、克百威、氟虫腈、氧乐果、甲基异柳磷、水胺硫磷、甲胺磷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毒死蜱、氧乐果、阿维菌素、氟虫腈、甲基异柳磷、克百威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毒死蜱、氟虫腈、啶虫脒、氧乐果、克百威、甲基异柳磷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氟虫腈、氧乐果、克百威、甲胺磷、甲基异柳磷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克百威、氧乐果、甲胺磷、水胺硫磷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克百威、灭蝇胺、氧乐果、水胺硫磷、氟虫腈、甲胺磷、甲基异柳磷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4-氯苯氧乙酸钠、6-苄基腺嘌呤（6-BA）、亚硫酸盐、铅（以Pb计）、镉（以Cd计）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贝类（重点品种：花蛤、花螺等）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氯霉素、恩诺沙星、氧氟沙星、培氟沙星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恩诺沙星、呋喃唑酮代谢物、孔雀石绿、氧氟沙星、氯霉素、地西泮、呋喃西林代谢物、诺氟沙星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呋喃西林代谢物、呋喃唑酮代谢物、恩诺沙星、呋喃妥因代谢物、氧氟沙星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呋喃西林代谢物、呋喃唑酮代谢物、氧氟沙星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海水鱼（重点品种：多宝鱼、黄鱼、海鲈 鱼等）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海水虾（重点品种：虾蛄、基围虾等）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呋喃唑酮代谢物、镉、呋喃西林代谢物、呋喃妥因代谢物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海水蟹（重点品种：梭子蟹等）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镉、呋喃唑酮代谢物、呋喃西林代谢物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吡唑醚菌酯、苯醚甲环唑、氟虫腈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丙溴磷、三唑磷、克百威、氧乐果、水胺硫磷、苯醚甲环唑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丙溴磷、克百威、水胺硫磷、氧乐果、三唑磷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烯酰吗啉、敌敌畏、氧乐果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恩诺沙星、氟苯尼考、氧氟沙星、诺氟沙星、氯霉素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食用农产品抽检合计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 2020年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阳山县生产环节食品抽检计划</w:t>
      </w:r>
    </w:p>
    <w:tbl>
      <w:tblPr>
        <w:tblStyle w:val="4"/>
        <w:tblW w:w="115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944"/>
        <w:gridCol w:w="976"/>
        <w:gridCol w:w="1035"/>
        <w:gridCol w:w="1155"/>
        <w:gridCol w:w="5811"/>
        <w:gridCol w:w="11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抽检项目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粮食加工品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其他粮食加工品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谷物粉类制成品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米粉制品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食用油、油脂及其制品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食用植物油(含煎炸用油)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食用植物油(半精炼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、全精炼)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花生油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酸值/酸价、过氧化值、黄曲霉毒素B1、丁基羟基茴香醚（BHA）、二丁基羟基甲苯（BHT）、特丁基对苯二酚（TBHQ）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酱卤肉制品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酱卤肉制品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胭脂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茶叶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茶叶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、乌龙茶、黑茶、袋泡茶、紧压茶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铅（以Pb计）、三氯杀螨醇、氰戊菊酯和S-氰戊菊酯、氧乐果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酒类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蒸馏酒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白酒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白酒、白酒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（液态）、白酒（原 酒）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酒精度、铅（以Pb计）、甲醇、氰化物（以HCN计）、糖精钠（以糖精计）、甜蜜素（以环己基氨基磺酸计）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糕点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月饼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月饼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铝的残留量（干样品，以Al计）、丙酸及其钠盐钙盐、脱氢乙酸及其钠盐(以脱氢乙酸计)、防腐剂混合使用时各自用量占其最大使用量的比例之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豆制品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腐竹、油皮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苯甲酸及其钠盐（以苯甲酸计）、山梨酸及其钾盐（以山梨酸计）、脱氢乙酸及其钠盐（以脱氢乙酸计）、糖精钠（以糖精计）、二氧化硫残留量、铝的残留量（干样品，以 Al计）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生产环节食品抽检合计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 2020年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阳山县流通环节食品抽检计划</w:t>
      </w:r>
    </w:p>
    <w:tbl>
      <w:tblPr>
        <w:tblStyle w:val="4"/>
        <w:tblW w:w="115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59"/>
        <w:gridCol w:w="960"/>
        <w:gridCol w:w="1060"/>
        <w:gridCol w:w="1140"/>
        <w:gridCol w:w="5817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通用小麦粉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、专用小麦粉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、全精炼)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酸值/酸价、过氧化值、黄曲霉毒素B1、丁基羟基茴香醚（BHA）、二丁基羟基甲苯（BHT）、特丁基对苯二酚（TBHQ）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酸值/酸价、过氧化值、黄曲霉毒素B1、丁基羟基茴香醚（BHA）、二丁基羟基甲苯（BHT）、特丁基对苯二酚（TBHQ）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酿造酱油、配制酱油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黄曲霉毒素B1、苯甲酸及其钠盐（以苯甲酸计）、山梨酸及其钾盐（以山梨酸计）、脱氢乙酸及其钠盐（以脱氢乙酸计）、糖精钠（以糖精计）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酿造食醋、配制食醋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黄曲霉毒素B1、苯甲酸及其钠盐（以苯甲酸计）、山梨酸及其钾盐（以山梨酸计）、脱氢乙酸及其钠盐（以脱氢乙酸计）、糖精钠（以糖精计）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18"/>
                <w:lang w:val="en-US" w:eastAsia="zh-CN" w:bidi="ar"/>
              </w:rPr>
              <w:t>、三聚氰胺、商业无菌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18"/>
                <w:lang w:val="en-US" w:eastAsia="zh-CN" w:bidi="ar"/>
              </w:rPr>
              <w:t>、三聚氰胺、山梨酸及其钾盐（以山梨酸计）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、三聚氰胺、商业无菌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全脂乳粉、脱脂乳粉、部分脱脂乳粉、调制乳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、三聚氰胺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溴酸盐、大肠菌群、粪链球菌、产气荚膜梭菌、铜绿假单胞菌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-计)、余氯(游离氯)、三氯甲烷、溴酸盐、大肠菌群、铜绿假单胞菌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-计)、余氯(游离氯)、三氯甲烷、溴酸盐、大肠菌群、铜绿假单胞菌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 (以糖精计)、安赛蜜、甜蜜素(以环己基氨基磺酸计)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糖精钠(以糖精计)、甜蜜素(以环己基氨基磺酸计)、菌落总数、大肠菌群、霉菌、酵母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 (以糖精计)、安赛蜜、甜蜜素(以环己基氨基磺酸计)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油炸面、非油炸面、方便米粉（米线）、方便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调味面制</w:t>
            </w:r>
            <w:r>
              <w:rPr>
                <w:rStyle w:val="11"/>
                <w:lang w:val="en-US" w:eastAsia="zh-CN" w:bidi="ar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调味面制</w:t>
            </w:r>
            <w:r>
              <w:rPr>
                <w:rStyle w:val="11"/>
                <w:lang w:val="en-US" w:eastAsia="zh-CN" w:bidi="ar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糖精钠（以糖精计）、苯甲酸及其钠盐（以苯甲酸计）、山梨酸及其钾盐（以山梨酸计）、脱氢乙酸及其钠盐（以脱氢乙酸计）、钠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苯甲酸及其钠盐（以苯甲酸计）、山梨酸及其钾盐（以山梨酸计）、脱氢乙酸及其钠盐（以脱氢乙酸计）、糖精钠（以糖精计）、铝的残留量（干样品，以Al计）、二氧化硫残留量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、其他类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糖精钠（以糖精计）、甜蜜素（以环己基氨基磺酸计）、菌落总数、大肠菌群、沙门氏菌、金黄色葡萄球菌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水饺、元宵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、馄饨等生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、糖精钠（以糖精计）、苯甲酸及其钠盐（以苯甲酸计）、山梨酸及其钾盐（以山梨酸计）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 (含巧克力及制 品)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、糖精钠（以糖精计）、苯甲酸及其钠盐（以苯甲酸计）、山梨酸及其钾盐（以山梨酸计）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铅（以Pb计）、总砷（以As计）、糖精钠（以糖精计）、沙门氏菌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、乌龙茶、黄茶、白茶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、黑茶、花茶、袋泡茶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、紧压茶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铅（以Pb计）、三氯杀螨醇、氰戊菊酯和S-氰戊菊酯、氧乐果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（液态）、白酒（原 酒）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酒精度、铅（以Pb计）、甲醇、氰化物（以HCN计）、糖精钠（以糖精计）、甜蜜素（以环己基氨基磺酸计）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亚硝酸盐（以NaNO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计）、苯甲酸及其钠盐（以苯甲酸计）、二氧化硫残留量、山梨酸及其钾盐（以山梨酸计）、糖精钠（以糖精计）、甜蜜素（以环己基氨基磺酸计）、脱氢乙酸及其钠盐（以脱氢乙酸计）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、果糕类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 烘炒类、油炸类、其他类）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开心果、杏仁、松仁、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、糖精钠（以糖精计）、甜蜜素（以环己基氨基磺酸计）、二氧化硫残留量、钠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酸价（以脂肪计）、过氧化值（以脂肪计）、铅（以Pb计）、黄曲霉毒素B1、糖精钠（以糖精计）、甜蜜素（以环己基氨基磺酸计）、二氧化硫残留量、、钠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咖啡因、铅（以Pb计）、赭曲霉毒素A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铅（以Pb计）、总砷（以As计）、二氧化硫残留量、沙门氏菌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铅（以Pb计）、二氧化硫残留量、菌落总数、大肠菌群、沙门氏菌、金黄色葡萄球菌、副溶血性弧菌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、霉菌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镉（以Cd计）、苯甲酸及其钠盐（以苯甲酸计）、山梨酸及其钾盐（以山梨酸计）、糖精钠（以糖精计）、二氧化硫残留量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铅（以Pb计）、铝的残留量（干样品，以Al计）、二氧化硫残留量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丙酸及其钠盐钙盐、防腐剂混合使用时各自用量占其最大使用量的比例之和、糖精钠（以糖精计）、甜蜜素（以环己基氨基磺酸计）、铝的残留量（干样品，以Al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丙酸及其钠盐钙盐、防腐剂混合使用时各自用量占其最大使用量的比例之和、铝的残留量（干样品，以Al计）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苯甲酸及其钠盐（以苯甲酸计）、山梨酸及其钾盐（以山梨酸计）、糖精钠（以糖精计）、安赛蜜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、纳豆等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铅（以Pb计）、苯甲酸及其钠盐（以苯甲酸计）、山梨酸及其钾盐（以山梨酸计）、脱氢乙酸及其钠盐（以脱氢乙酸计）、糖精钠（以糖精计）、甜蜜素（以环己基氨基磺酸计）、铝的残留量（干样品，以Al计）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、豆皮等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铅（以Pb计）、苯甲酸及其钠盐（以苯甲酸计）、山梨酸及其钾盐（以山梨酸计）、脱氢乙酸及其钠盐（以脱氢乙酸计）、糖精钠（以糖精计）、铝的残留量（干样品，以Al计）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果糖和葡萄糖、蔗糖、、山梨酸及其钾盐（以山梨酸计）、氯霉素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减肥类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西布曲明、芬氟拉明、酚酞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改善睡眠类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奥沙西泮、阿普唑仑、苯巴比妥、地西泮、劳拉西泮、氯氮卓、氯硝西泮、三唑仑、硝西泮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lang w:val="en-US" w:eastAsia="zh-CN" w:bidi="ar"/>
              </w:rPr>
              <w:t>缓解体力疲劳类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lang w:val="en-US" w:eastAsia="zh-CN" w:bidi="ar"/>
              </w:rPr>
              <w:t>增强免疫力类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红地那非、伐地那非、羟基豪莫西地那非、西地那非、豪莫西地那非、硫代艾地那非、伪伐地那非、那莫西地那非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辅助降血糖类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甲苯磺丁脲、格列本脲、格列齐特、格列吡嗪、格列喹酮、格列美脲、马来酸罗格列酮、瑞格列奈、盐酸吡格列酮、盐酸二甲双胍、盐酸苯乙双胍、盐酸丁二胍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辅助降血脂类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洛伐他汀、辛伐他汀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婴幼儿谷物辅助食品、婴幼儿高蛋白谷物辅助食品、婴幼儿生制类谷物辅助食品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、婴幼儿饼干或其他婴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幼儿谷物辅助食品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蛋白质、铅（以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18"/>
                <w:lang w:val="en-US" w:eastAsia="zh-CN" w:bidi="ar"/>
              </w:rPr>
              <w:t>计）、无机砷（以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18"/>
                <w:lang w:val="en-US" w:eastAsia="zh-CN" w:bidi="ar"/>
              </w:rPr>
              <w:t>计）、镉（以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18"/>
                <w:lang w:val="en-US" w:eastAsia="zh-CN" w:bidi="ar"/>
              </w:rPr>
              <w:t>计）、黄曲霉毒素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辅食营养素补充食品、辅食营养素补充片、辅食营养素撒剂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蛋白质、钙、铁、锌、铅（以Pb计）、总砷（以As计）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（湿法工艺、干法工艺、干湿法混合工艺）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蛋白质、脂肪、铅（以Pb计）、黄曲霉毒素M1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（湿法工艺、干法工艺、干湿法混合工艺）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蛋白质、脂肪、铅（以Pb计）、黄曲霉毒素M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铅（以Pb计）、总砷（以As计）、镉（以Cd计）、总汞(以Hg计)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流通环节食品抽检合计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 2020年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阳山县餐饮环节食品抽检计划</w:t>
      </w:r>
    </w:p>
    <w:tbl>
      <w:tblPr>
        <w:tblStyle w:val="4"/>
        <w:tblW w:w="115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59"/>
        <w:gridCol w:w="960"/>
        <w:gridCol w:w="1060"/>
        <w:gridCol w:w="1140"/>
        <w:gridCol w:w="5817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、全精炼)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酸价、过氧化值、黄曲霉毒素B1、脂肪酸组成(棕榈酸、油酸、亚油酸、亚麻酸）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酸价、过氧化值、黄曲霉毒素B1、脂肪酸组成(棕榈酸、油酸、亚油酸、亚麻酸）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酸值/酸价、过氧化值、丁基羟基茴香醚（BHA）、二丁基羟基甲苯（BHT）、特丁基对苯二酚（TBHQ）、溶剂残留量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酸值/酸价、过氧化值、丁基羟基茴香醚（BHA）、二丁基羟基甲苯（BHT）、特丁基对苯二酚（TBHQ）、溶剂残留量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酸值/酸价、过氧化值、丁基羟基茴香醚（BHA）、二丁基羟基甲苯（BHT）、特丁基对苯二酚（TBHQ）、溶剂残留量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酿造酱油、配制酱油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酿造食醋、配制食醋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、乌龙茶、黑茶、袋泡茶、紧压茶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铅（以Pb计）、三氯杀螨醇、氰戊菊酯和S-氰戊菊酯、氧乐果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（液态）、白酒（原 酒）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酒精度、铅（以Pb计）、甲醇、氰化物（以HCN计）、糖精钠（以糖精计）、甜蜜素（以环己基氨基磺酸计）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亚硝酸盐（以NaNO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、二氧化硫残留量、苯甲酸及其钠盐（以苯甲酸计）、山梨酸及其钾盐（以山梨酸计）、糖精钠（以糖精计）、脱氢乙酸及其钠盐（以脱氢乙酸计）、防腐剂混合使用时各自用量占其最大使用量比例之和、甜蜜素（以环己基氨基磺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自然干制品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、热风干燥蔬菜、冷冻干燥蔬菜、蔬菜脆片、蔬菜粉及制品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镉（以Cd计）、铅（以Pb计）、二氧化硫残留量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腐竹、豆干、豆腐、豆皮等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铅（以Pb计）、苯甲酸及其钠盐（以苯甲酸计）、山梨酸及其钾盐（以山梨酸计）、脱氢乙酸及其钠盐（以脱氢乙酸计）、糖精钠（以糖精计）、二氧化硫残留量、铝的残留量（干样品，以 Al计）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苯甲酸及其钠盐（以苯甲酸计)、山梨酸及其钾盐(以山梨酸计)、脱氢乙酸及其钠盐（以脱氢乙酸计）、糖精钠(以糖精计）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复合调味料（自制）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半固态调味料（自制）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火锅调味料(底料、蘸料）(自制)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氯苯那敏（仅限凉茶）、对乙酰氨基酚（仅限凉茶）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淀粉制品（餐饮）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粉丝、粉条（餐饮）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苯甲酸及其钠盐（以苯甲酸计）、山梨酸及其钾盐（以山梨酸计）、脱氢乙酸及其钠盐（以脱氢乙酸计）、二氧化硫残留量、铝的残留量（干样品，以Al计）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糕点（（餐饮单位自制））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防腐剂混合使用时各自用量占其最大使用量的比例之和、糖精钠（以糖精计）、甜蜜素（以环己基氨基磺酸计）、铝的残留量（干样品，以Al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粽子（餐饮）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苯甲酸及其钠盐（以苯甲酸计)、山梨酸及其钾盐（以山梨酸计)、脱氢乙酸及其钠盐（以脱氢乙酸计）、防腐剂混合使用时各自用量占其最大使用量比例之和、糖精钠（以糖精计）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月饼（餐饮）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防腐剂混合使用时各自用量占其最大使用量的比例之和、糖精钠（以糖精计）、甜蜜素（以环己基氨基磺酸计）、铝的残留量（干样品，以Al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菜薹/菜心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 氟虫腈、甲基异柳磷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氧乐果、氟虫腈、甲基异柳磷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毒死蜱、氧乐果、氟虫腈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毒死蜱、克百威、氧乐果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氟虫腈、阿维菌素、氧乐果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克百威、氧乐果、氟虫腈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克伦特罗、沙丁胺醇、氯霉素、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克伦特罗、地塞米松、莱克多巴胺、沙丁胺醇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鸡肉、鸭肉、鹅肉（重点品种：乌鸡）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孔雀石绿、氯霉素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呋喃西林代谢物、呋喃唑酮代谢物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呋喃西林代谢物、呋喃唑酮代谢物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白贝、花甲等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恩诺沙星、氧氟沙星、诺氟沙星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铅（以Pb计）、总砷（以As计）、镉（以Cd计）、总汞(以Hg计)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餐饮环节食品抽检合计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6C05"/>
    <w:rsid w:val="18991E9F"/>
    <w:rsid w:val="19D42DD9"/>
    <w:rsid w:val="2BA53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0">
    <w:name w:val="font1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4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2020-03-02T08:36:53Z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