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59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7478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FB33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行政强制执行催告书</w:t>
      </w:r>
    </w:p>
    <w:p w14:paraId="6E63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right"/>
        <w:textAlignment w:val="auto"/>
        <w:rPr>
          <w:rFonts w:hint="eastAsia" w:ascii="楷体_GB2312" w:hAnsi="楷体_GB2312" w:eastAsia="楷体_GB2312"/>
          <w:szCs w:val="32"/>
          <w:lang w:val="en-US" w:eastAsia="zh-CN"/>
        </w:rPr>
      </w:pPr>
      <w:r>
        <w:rPr>
          <w:rFonts w:hint="eastAsia" w:ascii="楷体_GB2312" w:hAnsi="楷体_GB2312" w:eastAsia="楷体_GB2312"/>
          <w:szCs w:val="32"/>
        </w:rPr>
        <w:t>（</w:t>
      </w:r>
      <w:r>
        <w:rPr>
          <w:rFonts w:hint="eastAsia" w:ascii="楷体_GB2312" w:hAnsi="楷体_GB2312" w:eastAsia="楷体_GB2312"/>
          <w:szCs w:val="32"/>
          <w:lang w:eastAsia="zh-CN"/>
        </w:rPr>
        <w:t>阳岭</w:t>
      </w:r>
      <w:r>
        <w:rPr>
          <w:rFonts w:hint="eastAsia" w:ascii="楷体_GB2312" w:hAnsi="楷体_GB2312" w:eastAsia="楷体_GB2312"/>
          <w:szCs w:val="32"/>
          <w:lang w:val="en-US" w:eastAsia="zh-CN"/>
        </w:rPr>
        <w:t>执催字〔2026〕3号）</w:t>
      </w:r>
    </w:p>
    <w:p w14:paraId="6BCDA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（自然人）姓名：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黄进波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　　　　                                　　</w:t>
      </w:r>
    </w:p>
    <w:p w14:paraId="3A7A1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证件类型及号码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居民身份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证</w:t>
      </w:r>
      <w:bookmarkStart w:id="0" w:name="OLE_LINK28"/>
      <w:r>
        <w:rPr>
          <w:rFonts w:hint="eastAsia" w:ascii="仿宋_GB2312" w:hAnsi="宋体"/>
          <w:sz w:val="32"/>
          <w:szCs w:val="32"/>
          <w:u w:val="single"/>
          <w:lang w:eastAsia="zh-CN"/>
        </w:rPr>
        <w:t>44182319</w:t>
      </w:r>
      <w:r>
        <w:rPr>
          <w:rFonts w:hint="eastAsia" w:ascii="仿宋_GB2312" w:hAnsi="宋体"/>
          <w:sz w:val="32"/>
          <w:szCs w:val="32"/>
          <w:u w:val="single"/>
          <w:lang w:val="en-US" w:eastAsia="zh-CN"/>
        </w:rPr>
        <w:t>91</w:t>
      </w:r>
      <w:bookmarkEnd w:id="0"/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　　　　                                          </w:t>
      </w:r>
    </w:p>
    <w:p w14:paraId="284EC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住所（地址）：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>广东省阳山县岭背镇马落桥村委会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村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号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>。</w:t>
      </w:r>
      <w:bookmarkStart w:id="1" w:name="_GoBack"/>
      <w:bookmarkEnd w:id="1"/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                                        </w:t>
      </w:r>
    </w:p>
    <w:p w14:paraId="4502D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因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你于2024年12月30日至2025年3月13日，参与了未取得采矿许可证，在阳山县岭背镇马落桥村委会六洞坪村山场（以下简称六洞坪山场）擅自采矿（经检测，该矿石为观赏性建筑用灰岩，俗称“英石”）的行为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，本机关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依据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《中华人民共和国矿产资源法》（2009年修正）第三十九条第一款、《中华人民共和国矿产资源法实施细则》第四十二条第一款第一项、《广东省矿产资源管理条例》第五十九条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的规定，于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2025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日对你（单位）作出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《</w:t>
      </w:r>
      <w:r>
        <w:rPr>
          <w:rFonts w:hint="eastAsia" w:ascii="仿宋_GB2312" w:hAnsi="仿宋_GB2312" w:cs="仿宋_GB2312"/>
          <w:sz w:val="30"/>
          <w:szCs w:val="30"/>
          <w:u w:val="single"/>
        </w:rPr>
        <w:t>行政处罚决定书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》（阳岭罚</w:t>
      </w:r>
      <w:r>
        <w:rPr>
          <w:rFonts w:hint="eastAsia" w:ascii="仿宋_GB2312" w:hAnsi="仿宋_GB2312" w:cs="仿宋_GB2312"/>
          <w:sz w:val="30"/>
          <w:szCs w:val="30"/>
          <w:u w:val="single"/>
        </w:rPr>
        <w:t>字〔202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5</w:t>
      </w:r>
      <w:r>
        <w:rPr>
          <w:rFonts w:hint="eastAsia" w:ascii="仿宋_GB2312" w:hAnsi="仿宋_GB2312" w:cs="仿宋_GB2312"/>
          <w:sz w:val="30"/>
          <w:szCs w:val="30"/>
          <w:u w:val="single"/>
        </w:rPr>
        <w:t>〕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_GB2312" w:hAnsi="仿宋_GB2312" w:cs="仿宋_GB2312"/>
          <w:sz w:val="30"/>
          <w:szCs w:val="30"/>
          <w:u w:val="single"/>
        </w:rPr>
        <w:t>号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，已于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2026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日送达你（单位），要求你（单位）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1.自收到决定书之日起15日内 ，按照《广东省非税收入一般缴款书（电子）》规定的方式缴纳罚款叁万叁仟叁佰伍拾圆整（¥33350）；</w:t>
      </w:r>
      <w:r>
        <w:rPr>
          <w:rFonts w:hint="eastAsia" w:ascii="仿宋_GB2312" w:hAnsi="仿宋_GB2312" w:cs="仿宋_GB2312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 w:val="30"/>
          <w:szCs w:val="30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</w:rPr>
        <w:t>，而你（单位）逾期未履行该义务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。</w:t>
      </w:r>
    </w:p>
    <w:p w14:paraId="4542B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现催告如下：</w:t>
      </w:r>
    </w:p>
    <w:p w14:paraId="70C9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1.请你（单位）于收到本催告书之日起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</w:rPr>
        <w:t>10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</w:rPr>
        <w:t>个工作日内履行上述义务；如对履行该义务有陈述、申辩意见，请在该期限内向本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机关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cs="仿宋_GB2312"/>
          <w:sz w:val="30"/>
          <w:szCs w:val="30"/>
        </w:rPr>
        <w:t>单位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提出。</w:t>
      </w:r>
    </w:p>
    <w:p w14:paraId="6DBF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2.如无正当理由，逾期仍不履行该义务的，本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机关（</w:t>
      </w:r>
      <w:r>
        <w:rPr>
          <w:rFonts w:hint="eastAsia" w:ascii="仿宋_GB2312" w:hAnsi="仿宋_GB2312" w:cs="仿宋_GB2312"/>
          <w:sz w:val="30"/>
          <w:szCs w:val="30"/>
        </w:rPr>
        <w:t>单位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）</w:t>
      </w:r>
      <w:r>
        <w:rPr>
          <w:rFonts w:hint="eastAsia" w:ascii="仿宋_GB2312" w:hAnsi="仿宋_GB2312" w:cs="仿宋_GB2312"/>
          <w:sz w:val="30"/>
          <w:szCs w:val="30"/>
        </w:rPr>
        <w:t>将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依法申请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清远市清新区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人民法院强制执行  </w:t>
      </w:r>
      <w:r>
        <w:rPr>
          <w:rFonts w:hint="eastAsia" w:ascii="仿宋_GB2312" w:hAnsi="仿宋_GB2312" w:cs="仿宋_GB2312"/>
          <w:sz w:val="30"/>
          <w:szCs w:val="30"/>
        </w:rPr>
        <w:t>。</w:t>
      </w:r>
      <w:r>
        <w:rPr>
          <w:rFonts w:hint="eastAsia" w:ascii="仿宋_GB2312" w:hAnsi="仿宋_GB2312" w:cs="仿宋_GB2312"/>
          <w:sz w:val="30"/>
          <w:szCs w:val="30"/>
        </w:rPr>
        <w:tab/>
      </w:r>
    </w:p>
    <w:p w14:paraId="452A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bCs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联系人：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黄文韬、龙战江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     </w:t>
      </w:r>
    </w:p>
    <w:p w14:paraId="0C479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联系电话：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0763-7363689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     </w:t>
      </w:r>
    </w:p>
    <w:p w14:paraId="57CD4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</w:rPr>
      </w:pPr>
      <w:r>
        <w:rPr>
          <w:rFonts w:hint="eastAsia" w:ascii="仿宋_GB2312" w:hAnsi="仿宋_GB2312" w:cs="仿宋_GB2312"/>
          <w:bCs/>
          <w:sz w:val="30"/>
          <w:szCs w:val="30"/>
        </w:rPr>
        <w:t>单位地址：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  <w:lang w:eastAsia="zh-CN"/>
        </w:rPr>
        <w:t>清远市</w:t>
      </w:r>
      <w:r>
        <w:rPr>
          <w:rFonts w:hint="eastAsia" w:ascii="仿宋_GB2312" w:hAnsi="仿宋_GB2312" w:cs="仿宋_GB2312"/>
          <w:sz w:val="30"/>
          <w:szCs w:val="30"/>
          <w:u w:val="single"/>
          <w:lang w:val="en-US" w:eastAsia="zh-CN"/>
        </w:rPr>
        <w:t>阳山县岭背镇中心北路1号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                          </w:t>
      </w:r>
      <w:r>
        <w:rPr>
          <w:rFonts w:hint="eastAsia" w:ascii="仿宋_GB2312" w:hAnsi="仿宋_GB2312" w:cs="仿宋_GB2312"/>
          <w:bCs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/>
          <w:sz w:val="30"/>
          <w:szCs w:val="30"/>
        </w:rPr>
        <w:t xml:space="preserve">                   </w:t>
      </w:r>
    </w:p>
    <w:p w14:paraId="40604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  <w:lang w:val="en-US" w:eastAsia="zh-CN"/>
        </w:rPr>
      </w:pPr>
      <w:r>
        <w:rPr>
          <w:rFonts w:hint="eastAsia" w:ascii="仿宋_GB2312" w:hAnsi="仿宋"/>
          <w:sz w:val="30"/>
          <w:szCs w:val="30"/>
        </w:rPr>
        <w:t xml:space="preserve"> </w:t>
      </w:r>
      <w:r>
        <w:rPr>
          <w:rFonts w:hint="eastAsia" w:ascii="仿宋_GB2312" w:hAnsi="仿宋"/>
          <w:sz w:val="30"/>
          <w:szCs w:val="30"/>
          <w:lang w:val="en-US" w:eastAsia="zh-CN"/>
        </w:rPr>
        <w:t xml:space="preserve">                      </w:t>
      </w:r>
    </w:p>
    <w:p w14:paraId="1B1B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"/>
          <w:sz w:val="30"/>
          <w:szCs w:val="30"/>
          <w:lang w:val="en-US" w:eastAsia="zh-CN"/>
        </w:rPr>
      </w:pPr>
    </w:p>
    <w:p w14:paraId="08D0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900" w:firstLineChars="13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"/>
          <w:sz w:val="30"/>
          <w:szCs w:val="30"/>
          <w:u w:val="none"/>
        </w:rPr>
        <w:t xml:space="preserve"> </w:t>
      </w:r>
      <w:r>
        <w:rPr>
          <w:rFonts w:hint="eastAsia" w:ascii="仿宋_GB2312" w:hAnsi="仿宋"/>
          <w:sz w:val="30"/>
          <w:szCs w:val="30"/>
          <w:u w:val="none"/>
          <w:lang w:val="en-US" w:eastAsia="zh-CN"/>
        </w:rPr>
        <w:t>阳山县</w:t>
      </w:r>
      <w:r>
        <w:rPr>
          <w:rFonts w:hint="eastAsia" w:ascii="仿宋_GB2312" w:hAnsi="仿宋_GB2312" w:cs="仿宋_GB2312"/>
          <w:sz w:val="30"/>
          <w:szCs w:val="30"/>
          <w:u w:val="none"/>
          <w:lang w:val="en-US" w:eastAsia="zh-CN"/>
        </w:rPr>
        <w:t>岭背镇人民政府</w:t>
      </w:r>
    </w:p>
    <w:p w14:paraId="06B11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　　　　　　　　　　　　　   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2026</w:t>
      </w:r>
      <w:r>
        <w:rPr>
          <w:rFonts w:hint="eastAsia" w:ascii="仿宋_GB2312" w:hAnsi="仿宋_GB2312" w:cs="仿宋_GB2312"/>
          <w:sz w:val="30"/>
          <w:szCs w:val="30"/>
        </w:rPr>
        <w:t>年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 4</w:t>
      </w:r>
      <w:r>
        <w:rPr>
          <w:rFonts w:hint="eastAsia" w:ascii="仿宋_GB2312" w:hAnsi="仿宋_GB2312" w:cs="仿宋_GB2312"/>
          <w:sz w:val="30"/>
          <w:szCs w:val="30"/>
        </w:rPr>
        <w:t>月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 xml:space="preserve">29 </w:t>
      </w:r>
      <w:r>
        <w:rPr>
          <w:rFonts w:hint="eastAsia" w:ascii="仿宋_GB2312" w:hAnsi="仿宋_GB2312" w:cs="仿宋_GB2312"/>
          <w:sz w:val="30"/>
          <w:szCs w:val="30"/>
        </w:rPr>
        <w:t xml:space="preserve">日 </w:t>
      </w:r>
    </w:p>
    <w:p w14:paraId="472E0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6F3684C-38A1-4798-8797-110BBB7C280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A4D89EA-637B-478C-A3E9-D22EF454E1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BFAF5A6-FE95-4D9C-8C48-8CE9E38EF93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3EF1E696-2397-4145-BED0-C02D5BDE01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MTVkNTZkMGM0OTEyNzk2MTI2YzIyYzkwZThkZWEifQ=="/>
  </w:docVars>
  <w:rsids>
    <w:rsidRoot w:val="3DF81CE4"/>
    <w:rsid w:val="00B313ED"/>
    <w:rsid w:val="0877088E"/>
    <w:rsid w:val="0CBD25E9"/>
    <w:rsid w:val="1910625E"/>
    <w:rsid w:val="19764CD8"/>
    <w:rsid w:val="1DD940C1"/>
    <w:rsid w:val="1E885444"/>
    <w:rsid w:val="1F9B323A"/>
    <w:rsid w:val="236B1371"/>
    <w:rsid w:val="252B11E9"/>
    <w:rsid w:val="29597D15"/>
    <w:rsid w:val="29922752"/>
    <w:rsid w:val="347365A2"/>
    <w:rsid w:val="3DF81CE4"/>
    <w:rsid w:val="41F919D6"/>
    <w:rsid w:val="47DD7BCA"/>
    <w:rsid w:val="49AB21BF"/>
    <w:rsid w:val="4DB03590"/>
    <w:rsid w:val="50613E4B"/>
    <w:rsid w:val="529E60AD"/>
    <w:rsid w:val="5B687259"/>
    <w:rsid w:val="5F553E65"/>
    <w:rsid w:val="65121DC9"/>
    <w:rsid w:val="69D636A9"/>
    <w:rsid w:val="6C643A6C"/>
    <w:rsid w:val="6F26325B"/>
    <w:rsid w:val="799040F2"/>
    <w:rsid w:val="7A291AEF"/>
    <w:rsid w:val="7AA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635</Characters>
  <Lines>0</Lines>
  <Paragraphs>0</Paragraphs>
  <TotalTime>0</TotalTime>
  <ScaleCrop>false</ScaleCrop>
  <LinksUpToDate>false</LinksUpToDate>
  <CharactersWithSpaces>1053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2023-07-07T01:19:00Z</dcterms:created>
  <dc:creator>Lu</dc:creator>
  <cp:lastModifiedBy>Lu</cp:lastModifiedBy>
  <dcterms:modified xsi:type="dcterms:W3CDTF">2026-05-11T08:17:41Z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93ABEDA273A246FFBF2834458D89F050_11</vt:lpwstr>
  </property>
  <property fmtid="{D5CDD505-2E9C-101B-9397-08002B2CF9AE}" pid="4" name="KSOTemplateDocerSaveRecord">
    <vt:lpwstr>eyJoZGlkIjoiMzQ3YmJhOWU4ZTgyNzMyZTQwY2Y4M2MyNjUzYjFjOWMiLCJ1c2VySWQiOiI1MjAxNDc4NjYifQ==</vt:lpwstr>
  </property>
</Properties>
</file>