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ind w:right="-92" w:rightChars="-44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听证会听证参加人报名表</w:t>
      </w:r>
    </w:p>
    <w:p>
      <w:pPr>
        <w:spacing w:line="592" w:lineRule="exact"/>
        <w:ind w:right="1075" w:rightChars="512" w:firstLine="57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报名序号：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</w:p>
    <w:tbl>
      <w:tblPr>
        <w:tblStyle w:val="4"/>
        <w:tblW w:w="9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895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姓名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报名类别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清远市阳山县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农村千人以上供水工程水源保护区划定方案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，您的基本意见和理由？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备注：所在企业或住址是否位于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饮用水水源保护区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调整范围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  否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个人签名/单位盖章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注：“报名类别”一栏请从以下类别中选取对应数字填写：1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市民代表；2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群众代表；专家学者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4.其他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TgxYmNjZDFiZTAyZWUyMDQ1Mzc3ZDNmZTVmMzkifQ=="/>
  </w:docVars>
  <w:rsids>
    <w:rsidRoot w:val="3DBF79BA"/>
    <w:rsid w:val="10F74D10"/>
    <w:rsid w:val="25602538"/>
    <w:rsid w:val="3C90484C"/>
    <w:rsid w:val="3DBF79BA"/>
    <w:rsid w:val="3F6D7EAE"/>
    <w:rsid w:val="481046C1"/>
    <w:rsid w:val="4979522F"/>
    <w:rsid w:val="61995FDA"/>
    <w:rsid w:val="622D4404"/>
    <w:rsid w:val="64B33A58"/>
    <w:rsid w:val="71E70771"/>
    <w:rsid w:val="7B9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</TotalTime>
  <ScaleCrop>false</ScaleCrop>
  <LinksUpToDate>false</LinksUpToDate>
  <CharactersWithSpaces>275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2023-08-23T09:27:00Z</dcterms:created>
  <dc:creator>Gilles de Rais</dc:creator>
  <cp:lastModifiedBy>方羚</cp:lastModifiedBy>
  <dcterms:modified xsi:type="dcterms:W3CDTF">2026-02-12T09:20:59Z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621B1CACE6834E5E830E4B6DE5CBE6F6</vt:lpwstr>
  </property>
  <property fmtid="{D5CDD505-2E9C-101B-9397-08002B2CF9AE}" pid="4" name="KSOTemplateDocerSaveRecord">
    <vt:lpwstr>eyJoZGlkIjoiMzAzYTUwOWRkZWViYzM5ODljMGMyYTJkZWZmMTJmZmQiLCJ1c2VySWQiOiIzNjYyNTQ0OTcifQ==</vt:lpwstr>
  </property>
</Properties>
</file>