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</w:t>
      </w:r>
      <w:r>
        <w:rPr>
          <w:rFonts w:hint="eastAsia"/>
          <w:lang w:val="en-US" w:eastAsia="zh-CN"/>
        </w:rPr>
        <w:t>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“阳山西洋菜”农产品地理标志拟授权使用人公示信息表（第二批）</w:t>
      </w:r>
    </w:p>
    <w:tbl>
      <w:tblPr>
        <w:tblStyle w:val="3"/>
        <w:tblpPr w:leftFromText="180" w:rightFromText="180" w:vertAnchor="page" w:horzAnchor="page" w:tblpX="1914" w:tblpY="27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34"/>
        <w:gridCol w:w="1146"/>
        <w:gridCol w:w="1331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3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拟授权编号</w:t>
            </w:r>
          </w:p>
        </w:tc>
        <w:tc>
          <w:tcPr>
            <w:tcW w:w="25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拟授权时限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（一年）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3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阳山县小江镇赵屋村农业专业合作社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毛伍娣</w:t>
            </w:r>
          </w:p>
        </w:tc>
        <w:tc>
          <w:tcPr>
            <w:tcW w:w="133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AGI02416-03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2024年11月14日-2025年11月13日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登记证书持有人：阳山县农业科技推广服务中心         登记证书编号：AGI02416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ODQyZmNmYjA3ZjBkZjU2NWFmNTNkZmRlMjVlNTMifQ=="/>
  </w:docVars>
  <w:rsids>
    <w:rsidRoot w:val="0AF34721"/>
    <w:rsid w:val="0A1575E9"/>
    <w:rsid w:val="0AF34721"/>
    <w:rsid w:val="0C746382"/>
    <w:rsid w:val="0FED14FF"/>
    <w:rsid w:val="134923FC"/>
    <w:rsid w:val="1CE27775"/>
    <w:rsid w:val="2E0C6058"/>
    <w:rsid w:val="361E5461"/>
    <w:rsid w:val="482F577C"/>
    <w:rsid w:val="4C4B2475"/>
    <w:rsid w:val="4F824CB7"/>
    <w:rsid w:val="7F54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2024-10-12T07:32:00Z</dcterms:created>
  <dc:creator>阳山农业科技推广服务中心刘家杰</dc:creator>
  <cp:lastModifiedBy>阳山县农推中心</cp:lastModifiedBy>
  <dcterms:modified xsi:type="dcterms:W3CDTF">2024-12-03T07:25:34Z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FB72662B4BF9453FA1E31D4AEA35A807_13</vt:lpwstr>
  </property>
</Properties>
</file>