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仿宋_GB2312" w:hAnsi="Times New Roman" w:eastAsia="仿宋_GB2312" w:cs="Times New Roman"/>
          <w:sz w:val="40"/>
          <w:szCs w:val="4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40"/>
          <w:szCs w:val="40"/>
          <w:lang w:val="en-US" w:eastAsia="zh-CN"/>
        </w:rPr>
        <w:t>阳山县太平镇杏棠村委会局部地块控制性详细规划批后公告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规划范围位于阳山县太平镇杏塘村，主要通过乡道906对外联系。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二、功能定位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为落实太平镇产业发展和保障基础设施建设，推进圩镇供水系统升级改造，提高供水保证率、供水覆盖率和水质达标率，满足太平镇区及周边主要村庄供水的基本需求，全面提升城乡供水安全能力。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三、发展规模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拟规划为供水用地，用地面积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1779.25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规划范围内人口规模为约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仿宋_GB2312"/>
          <w:lang w:eastAsia="zh-CN"/>
        </w:rPr>
        <w:sectPr>
          <w:pgSz w:w="11906" w:h="16838"/>
          <w:pgMar w:top="567" w:right="567" w:bottom="567" w:left="56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6832600" cy="9666605"/>
            <wp:effectExtent l="0" t="0" r="10160" b="10795"/>
            <wp:docPr id="1" name="图片 1" descr="阳山县太平镇杏棠村委会局部地块控制性详细规划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阳山县太平镇杏棠村委会局部地块控制性详细规划_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66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42848E5"/>
    <w:rsid w:val="0E872E55"/>
    <w:rsid w:val="11E26A61"/>
    <w:rsid w:val="130C7725"/>
    <w:rsid w:val="17165B4B"/>
    <w:rsid w:val="342848E5"/>
    <w:rsid w:val="3DA823F9"/>
    <w:rsid w:val="4C910458"/>
    <w:rsid w:val="60E00650"/>
    <w:rsid w:val="64A3628D"/>
    <w:rsid w:val="66472757"/>
    <w:rsid w:val="672623E9"/>
    <w:rsid w:val="6E864ED9"/>
    <w:rsid w:val="70B7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next w:val="4"/>
    <w:semiHidden/>
    <w:unhideWhenUsed/>
    <w:qFormat/>
    <w:uiPriority w:val="99"/>
    <w:pPr>
      <w:spacing w:before="0" w:after="0" w:afterLines="0"/>
      <w:ind w:left="100" w:leftChars="100" w:right="100" w:rightChars="100"/>
      <w:jc w:val="left"/>
    </w:pPr>
    <w:rPr>
      <w:rFonts w:ascii="仿宋_GB2312" w:hAnsi="Times New Roman" w:eastAsia="仿宋_GB2312"/>
      <w:sz w:val="28"/>
      <w:szCs w:val="24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semiHidden/>
    <w:unhideWhenUsed/>
    <w:qFormat/>
    <w:uiPriority w:val="99"/>
    <w:pPr>
      <w:spacing w:before="0" w:after="0" w:afterLines="0" w:line="240" w:lineRule="auto"/>
      <w:ind w:right="100" w:rightChars="100" w:firstLine="0" w:firstLineChars="0"/>
    </w:pPr>
    <w:rPr>
      <w:rFonts w:ascii="Times New Roman" w:hAnsi="Times New Roman"/>
      <w:kern w:val="0"/>
      <w:sz w:val="20"/>
      <w:szCs w:val="24"/>
    </w:rPr>
  </w:style>
  <w:style w:type="paragraph" w:styleId="6">
    <w:name w:val="toc 5"/>
    <w:basedOn w:val="1"/>
    <w:next w:val="1"/>
    <w:semiHidden/>
    <w:unhideWhenUsed/>
    <w:qFormat/>
    <w:uiPriority w:val="39"/>
    <w:pPr>
      <w:spacing w:line="240" w:lineRule="auto"/>
      <w:ind w:left="1680" w:leftChars="800" w:firstLine="0" w:firstLineChars="0"/>
    </w:pPr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401</Characters>
  <Lines>0</Lines>
  <Paragraphs>0</Paragraphs>
  <TotalTime>5</TotalTime>
  <ScaleCrop>false</ScaleCrop>
  <LinksUpToDate>false</LinksUpToDate>
  <CharactersWithSpaces>402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2022-09-28T02:42:00Z</dcterms:created>
  <dc:creator>YX</dc:creator>
  <cp:lastModifiedBy>Forever </cp:lastModifiedBy>
  <dcterms:modified xsi:type="dcterms:W3CDTF">2023-09-14T07:23:37Z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194B70D0993D4A53BEEA5FB28A4FF7E4_13</vt:lpwstr>
  </property>
</Properties>
</file>